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FA22AA" w14:textId="33917574" w:rsidR="00D02E66" w:rsidRDefault="00B11F37" w:rsidP="00B11F37">
      <w:pPr>
        <w:pStyle w:val="1"/>
        <w:ind w:left="280" w:right="280"/>
      </w:pPr>
      <w:r>
        <w:rPr>
          <w:rFonts w:hint="eastAsia"/>
        </w:rPr>
        <w:t>第一节</w:t>
      </w:r>
      <w:r>
        <w:t>：</w:t>
      </w:r>
      <w:r>
        <w:t>Introduction</w:t>
      </w:r>
    </w:p>
    <w:p w14:paraId="17730B9E" w14:textId="1E185443" w:rsidR="00B11F37" w:rsidRDefault="00B11F37" w:rsidP="00B11F37">
      <w:pPr>
        <w:pStyle w:val="2"/>
        <w:ind w:left="280" w:right="280"/>
      </w:pPr>
      <w:r>
        <w:t>Introduction</w:t>
      </w:r>
    </w:p>
    <w:p w14:paraId="6E53C0CC" w14:textId="22FDAFE6" w:rsidR="00B11F37" w:rsidRDefault="00EB1CEF" w:rsidP="00B11F37">
      <w:pPr>
        <w:ind w:left="280" w:right="280"/>
      </w:pPr>
      <w:r>
        <w:t xml:space="preserve">What </w:t>
      </w:r>
      <w:r>
        <w:rPr>
          <w:rFonts w:hint="eastAsia"/>
        </w:rPr>
        <w:t>you will learn?</w:t>
      </w:r>
    </w:p>
    <w:p w14:paraId="73190C67" w14:textId="17B58736" w:rsidR="00EB1CEF" w:rsidRDefault="00EB1CEF" w:rsidP="00B11F37">
      <w:pPr>
        <w:ind w:left="280" w:right="280"/>
      </w:pPr>
      <w:r w:rsidRPr="00EB1CEF">
        <w:rPr>
          <w:noProof/>
        </w:rPr>
        <w:drawing>
          <wp:inline distT="0" distB="0" distL="0" distR="0" wp14:anchorId="2A10E442" wp14:editId="48356CF2">
            <wp:extent cx="4220763" cy="2197848"/>
            <wp:effectExtent l="0" t="0" r="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3584" cy="219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143F" w14:textId="4DD9A09B" w:rsidR="00F56A32" w:rsidRDefault="00F56A32" w:rsidP="00B11F37">
      <w:pPr>
        <w:ind w:left="280" w:right="280"/>
      </w:pPr>
      <w:r>
        <w:rPr>
          <w:rFonts w:hint="eastAsia"/>
        </w:rPr>
        <w:t>requirement</w:t>
      </w:r>
    </w:p>
    <w:p w14:paraId="15CD068F" w14:textId="06A863DE" w:rsidR="00F56A32" w:rsidRDefault="00F56A32" w:rsidP="00CB5490">
      <w:pPr>
        <w:ind w:left="280" w:right="280"/>
      </w:pPr>
      <w:r w:rsidRPr="00F56A32">
        <w:rPr>
          <w:noProof/>
        </w:rPr>
        <w:drawing>
          <wp:inline distT="0" distB="0" distL="0" distR="0" wp14:anchorId="017530B4" wp14:editId="5FD3B41A">
            <wp:extent cx="5270500" cy="4025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F400" w14:textId="7683A898" w:rsidR="00CB5490" w:rsidRDefault="00CB5490" w:rsidP="00CB5490">
      <w:pPr>
        <w:pStyle w:val="1"/>
        <w:ind w:left="280" w:right="280"/>
      </w:pPr>
      <w:r>
        <w:rPr>
          <w:rFonts w:hint="eastAsia"/>
        </w:rPr>
        <w:lastRenderedPageBreak/>
        <w:t>第</w:t>
      </w:r>
      <w:r>
        <w:t>2</w:t>
      </w:r>
      <w:r>
        <w:rPr>
          <w:rFonts w:hint="eastAsia"/>
        </w:rPr>
        <w:t>节</w:t>
      </w:r>
      <w:r>
        <w:t xml:space="preserve">: Spring backend – Basic </w:t>
      </w:r>
      <w:r>
        <w:rPr>
          <w:rFonts w:hint="eastAsia"/>
        </w:rPr>
        <w:t xml:space="preserve">CRUD operation </w:t>
      </w:r>
      <w:r>
        <w:t>–</w:t>
      </w:r>
      <w:r>
        <w:rPr>
          <w:rFonts w:hint="eastAsia"/>
        </w:rPr>
        <w:t xml:space="preserve"> Project</w:t>
      </w:r>
    </w:p>
    <w:p w14:paraId="5E058068" w14:textId="4F103D48" w:rsidR="00CB5490" w:rsidRDefault="005342F3" w:rsidP="005342F3">
      <w:pPr>
        <w:pStyle w:val="2"/>
        <w:ind w:left="280" w:right="280"/>
      </w:pPr>
      <w:r>
        <w:t>Folder structure and Github setup</w:t>
      </w:r>
    </w:p>
    <w:p w14:paraId="1CDC6B62" w14:textId="0440C50E" w:rsidR="005342F3" w:rsidRDefault="00853B79" w:rsidP="005342F3">
      <w:pPr>
        <w:ind w:left="280" w:right="280"/>
      </w:pPr>
      <w:r>
        <w:t xml:space="preserve">First </w:t>
      </w:r>
      <w:r>
        <w:rPr>
          <w:rFonts w:hint="eastAsia"/>
        </w:rPr>
        <w:t xml:space="preserve">create a spring </w:t>
      </w:r>
      <w:r w:rsidR="001D34BA">
        <w:t>boot starter project wit the dependencies below</w:t>
      </w:r>
    </w:p>
    <w:p w14:paraId="73FB217E" w14:textId="61B82E0D" w:rsidR="001D34BA" w:rsidRDefault="001D34BA" w:rsidP="005342F3">
      <w:pPr>
        <w:ind w:left="280" w:right="280"/>
      </w:pPr>
      <w:r w:rsidRPr="001D34BA">
        <w:rPr>
          <w:noProof/>
        </w:rPr>
        <w:drawing>
          <wp:inline distT="0" distB="0" distL="0" distR="0" wp14:anchorId="71CB8DCC" wp14:editId="6540079C">
            <wp:extent cx="5270500" cy="35991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AED3" w14:textId="677F62B2" w:rsidR="001B4FAF" w:rsidRDefault="001B4FAF" w:rsidP="005342F3">
      <w:pPr>
        <w:ind w:left="280" w:right="280"/>
      </w:pPr>
      <w:r>
        <w:t>don’t</w:t>
      </w:r>
      <w:r>
        <w:rPr>
          <w:rFonts w:hint="eastAsia"/>
        </w:rPr>
        <w:t xml:space="preserve"> </w:t>
      </w:r>
      <w:r>
        <w:t>forget</w:t>
      </w:r>
      <w:r>
        <w:rPr>
          <w:rFonts w:hint="eastAsia"/>
        </w:rPr>
        <w:t xml:space="preserve"> to import </w:t>
      </w:r>
      <w:r>
        <w:t>Maven as well.</w:t>
      </w:r>
    </w:p>
    <w:p w14:paraId="2EA0B658" w14:textId="3BA6DD61" w:rsidR="001B4FAF" w:rsidRDefault="001B4FAF" w:rsidP="005342F3">
      <w:pPr>
        <w:ind w:left="280" w:right="280"/>
      </w:pPr>
      <w:r>
        <w:t>T</w:t>
      </w:r>
      <w:r>
        <w:rPr>
          <w:rFonts w:hint="eastAsia"/>
        </w:rPr>
        <w:t>hen create a new project in your github account and make your first commit and push it.</w:t>
      </w:r>
    </w:p>
    <w:p w14:paraId="48E2B0D6" w14:textId="3EDE4040" w:rsidR="001B4FAF" w:rsidRDefault="005A65C5" w:rsidP="00F24A1A">
      <w:pPr>
        <w:pStyle w:val="2"/>
        <w:ind w:left="280" w:right="280"/>
      </w:pPr>
      <w:r>
        <w:t xml:space="preserve">Project object &amp; project repo - Branch 1 </w:t>
      </w:r>
      <w:r w:rsidRPr="005A65C5">
        <w:rPr>
          <w:noProof/>
        </w:rPr>
        <w:drawing>
          <wp:inline distT="0" distB="0" distL="0" distR="0" wp14:anchorId="290C1C4D" wp14:editId="35F56151">
            <wp:extent cx="5270500" cy="5024120"/>
            <wp:effectExtent l="0" t="0" r="1270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CB67" w14:textId="044CA0EA" w:rsidR="00727AE9" w:rsidRDefault="00490814" w:rsidP="00727AE9">
      <w:pPr>
        <w:ind w:left="280" w:right="280"/>
      </w:pPr>
      <w:r>
        <w:t>And also the getters and setters for all the fields.</w:t>
      </w:r>
    </w:p>
    <w:p w14:paraId="266ED0CA" w14:textId="1B5A6400" w:rsidR="00490814" w:rsidRDefault="00490814" w:rsidP="00727AE9">
      <w:pPr>
        <w:ind w:left="280" w:right="280"/>
      </w:pPr>
      <w:r>
        <w:t>T</w:t>
      </w:r>
      <w:r w:rsidR="00F27DCA">
        <w:t>he reason why the field projectIdentity is not named as project</w:t>
      </w:r>
      <w:r>
        <w:t>Id is that we are gonna connect this entity with some other entities afterwards, spring will automatically assign a field named projectId to the table, we don’t want the ambiguity.</w:t>
      </w:r>
    </w:p>
    <w:p w14:paraId="1B1B1FC5" w14:textId="54F57636" w:rsidR="00490814" w:rsidRDefault="00652030" w:rsidP="00727AE9">
      <w:pPr>
        <w:ind w:left="280" w:right="280"/>
      </w:pPr>
      <w:r>
        <w:t>Then we start the project and check the h2 database at localhost:8080/h2-console</w:t>
      </w:r>
    </w:p>
    <w:p w14:paraId="14466EB6" w14:textId="3C663357" w:rsidR="00074F57" w:rsidRDefault="00074F57" w:rsidP="00727AE9">
      <w:pPr>
        <w:ind w:left="280" w:right="280"/>
      </w:pPr>
      <w:r>
        <w:t>We have this console since the h2 and devtool setup been done before.</w:t>
      </w:r>
    </w:p>
    <w:p w14:paraId="2C0D48BD" w14:textId="3EED0036" w:rsidR="00652030" w:rsidRPr="00652030" w:rsidRDefault="00652030" w:rsidP="00727AE9">
      <w:pPr>
        <w:ind w:left="280" w:right="280"/>
        <w:rPr>
          <w:b/>
        </w:rPr>
      </w:pPr>
      <w:r w:rsidRPr="00652030">
        <w:rPr>
          <w:b/>
        </w:rPr>
        <w:t>Why use h2 here?</w:t>
      </w:r>
    </w:p>
    <w:p w14:paraId="6F377E16" w14:textId="3DF4AF3D" w:rsidR="00652030" w:rsidRDefault="00652030" w:rsidP="00727AE9">
      <w:pPr>
        <w:ind w:left="280" w:right="280"/>
        <w:rPr>
          <w:b/>
        </w:rPr>
      </w:pPr>
      <w:r w:rsidRPr="00652030">
        <w:rPr>
          <w:b/>
        </w:rPr>
        <w:t>Based on his lecture, we can start development quickly without setting up mysql, not sure how’s it work like.</w:t>
      </w:r>
    </w:p>
    <w:p w14:paraId="2EFC644D" w14:textId="46A362B6" w:rsidR="001B4FAF" w:rsidRDefault="00E95FF5" w:rsidP="00E95FF5">
      <w:pPr>
        <w:ind w:leftChars="0" w:left="0" w:right="280"/>
      </w:pPr>
      <w:r>
        <w:t>After setting up the database and entity, we</w:t>
      </w:r>
      <w:r w:rsidR="00EE2D1B">
        <w:t xml:space="preserve"> need to set up the project repository interface </w:t>
      </w:r>
      <w:r w:rsidR="00EA0A1B">
        <w:t>using @</w:t>
      </w:r>
      <w:r w:rsidR="00BD498C">
        <w:t xml:space="preserve"> </w:t>
      </w:r>
      <w:r w:rsidR="00EA0A1B">
        <w:t>CrudReposotory annotation(the so-called DAO layer)</w:t>
      </w:r>
      <w:r>
        <w:t>.</w:t>
      </w:r>
    </w:p>
    <w:p w14:paraId="77139D5E" w14:textId="5AB38947" w:rsidR="00E95FF5" w:rsidRDefault="00E95FF5" w:rsidP="00E95FF5">
      <w:pPr>
        <w:ind w:leftChars="0" w:left="0" w:right="280"/>
      </w:pPr>
      <w:r w:rsidRPr="00E95FF5">
        <w:rPr>
          <w:noProof/>
        </w:rPr>
        <w:drawing>
          <wp:inline distT="0" distB="0" distL="0" distR="0" wp14:anchorId="34A63D77" wp14:editId="751654D8">
            <wp:extent cx="5732949" cy="2339457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621" cy="23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EE65" w14:textId="5BCAF2F6" w:rsidR="00C76523" w:rsidRDefault="00386779" w:rsidP="001F394F">
      <w:pPr>
        <w:pStyle w:val="2"/>
        <w:ind w:left="280" w:right="280"/>
      </w:pPr>
      <w:r>
        <w:t>P</w:t>
      </w:r>
      <w:r w:rsidR="00C76523">
        <w:rPr>
          <w:rFonts w:hint="eastAsia"/>
        </w:rPr>
        <w:t>roject Service &amp; Project Controller</w:t>
      </w:r>
      <w:r w:rsidR="001F394F">
        <w:rPr>
          <w:rFonts w:hint="eastAsia"/>
        </w:rPr>
        <w:t xml:space="preserve"> </w:t>
      </w:r>
      <w:r w:rsidR="001F394F">
        <w:t>–</w:t>
      </w:r>
      <w:r w:rsidR="001F394F">
        <w:rPr>
          <w:rFonts w:hint="eastAsia"/>
        </w:rPr>
        <w:t xml:space="preserve"> branch 2</w:t>
      </w:r>
    </w:p>
    <w:p w14:paraId="029651C0" w14:textId="2FA3F282" w:rsidR="001F394F" w:rsidRDefault="00595165" w:rsidP="00647FF1">
      <w:pPr>
        <w:ind w:left="280" w:right="280"/>
      </w:pPr>
      <w:r>
        <w:t xml:space="preserve">Create </w:t>
      </w:r>
      <w:r>
        <w:rPr>
          <w:rFonts w:hint="eastAsia"/>
        </w:rPr>
        <w:t xml:space="preserve">service packages where we are gonna put all </w:t>
      </w:r>
      <w:r w:rsidR="00647FF1">
        <w:t>services, we separate the controllers to another layer so that we don’</w:t>
      </w:r>
      <w:r w:rsidR="00647FF1">
        <w:rPr>
          <w:rFonts w:hint="eastAsia"/>
        </w:rPr>
        <w:t>t need to put all logic in controllers</w:t>
      </w:r>
      <w:r>
        <w:rPr>
          <w:rFonts w:hint="eastAsia"/>
        </w:rPr>
        <w:t>.</w:t>
      </w:r>
    </w:p>
    <w:p w14:paraId="3F9B3CAB" w14:textId="3A5FA8C4" w:rsidR="00647FF1" w:rsidRDefault="00647FF1" w:rsidP="00647FF1">
      <w:pPr>
        <w:ind w:left="280" w:right="280"/>
      </w:pPr>
      <w:r w:rsidRPr="00647FF1">
        <w:rPr>
          <w:noProof/>
        </w:rPr>
        <w:drawing>
          <wp:inline distT="0" distB="0" distL="0" distR="0" wp14:anchorId="02DA2B9E" wp14:editId="232D9711">
            <wp:extent cx="5020863" cy="2452359"/>
            <wp:effectExtent l="0" t="0" r="889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4997" cy="245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64AC" w14:textId="7C19F31E" w:rsidR="00D552DA" w:rsidRDefault="00DC56F9" w:rsidP="00D552DA">
      <w:pPr>
        <w:ind w:left="280" w:right="280"/>
      </w:pPr>
      <w:r>
        <w:t>Then we create our controller layer</w:t>
      </w:r>
      <w:r w:rsidR="00D552DA">
        <w:t>,</w:t>
      </w:r>
      <w:r w:rsidR="00D552DA">
        <w:rPr>
          <w:rFonts w:hint="eastAsia"/>
        </w:rPr>
        <w:t xml:space="preserve"> here the response entity can let us </w:t>
      </w:r>
      <w:r w:rsidR="001A0540">
        <w:t xml:space="preserve">have more access to response and </w:t>
      </w:r>
      <w:r w:rsidR="00D552DA">
        <w:rPr>
          <w:rFonts w:hint="eastAsia"/>
        </w:rPr>
        <w:t xml:space="preserve">set up the response json </w:t>
      </w:r>
      <w:r w:rsidR="001A0540">
        <w:t>more clear</w:t>
      </w:r>
      <w:r w:rsidR="00D552DA">
        <w:rPr>
          <w:rFonts w:hint="eastAsia"/>
        </w:rPr>
        <w:t>.</w:t>
      </w:r>
    </w:p>
    <w:p w14:paraId="49EF5E65" w14:textId="2E8E1AAC" w:rsidR="00D552DA" w:rsidRDefault="009E4983" w:rsidP="00647FF1">
      <w:pPr>
        <w:ind w:left="280" w:right="280"/>
      </w:pPr>
      <w:r w:rsidRPr="009E4983">
        <w:rPr>
          <w:noProof/>
        </w:rPr>
        <w:drawing>
          <wp:inline distT="0" distB="0" distL="0" distR="0" wp14:anchorId="1CA2037D" wp14:editId="517E168C">
            <wp:extent cx="5270500" cy="212026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326B" w14:textId="5F6D3B19" w:rsidR="00595165" w:rsidRDefault="00225402" w:rsidP="00225402">
      <w:pPr>
        <w:pStyle w:val="2"/>
        <w:ind w:left="280" w:right="280"/>
      </w:pPr>
      <w:r>
        <w:t xml:space="preserve">Set up project object </w:t>
      </w:r>
      <w:r w:rsidR="000F61C4">
        <w:t xml:space="preserve">validation </w:t>
      </w:r>
    </w:p>
    <w:p w14:paraId="6A0E2546" w14:textId="10F36AC8" w:rsidR="00E64400" w:rsidRDefault="0062512E" w:rsidP="00E64400">
      <w:pPr>
        <w:ind w:left="280" w:right="280"/>
      </w:pPr>
      <w:r w:rsidRPr="0062512E">
        <w:rPr>
          <w:noProof/>
        </w:rPr>
        <w:drawing>
          <wp:inline distT="0" distB="0" distL="0" distR="0" wp14:anchorId="655445BC" wp14:editId="755AD8CA">
            <wp:extent cx="4636428" cy="2325475"/>
            <wp:effectExtent l="0" t="0" r="1206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7179" cy="233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C3E1" w14:textId="5A243C7F" w:rsidR="0062512E" w:rsidRDefault="0062512E" w:rsidP="00E64400">
      <w:pPr>
        <w:ind w:left="280" w:right="280"/>
      </w:pPr>
      <w:r>
        <w:rPr>
          <w:rFonts w:hint="eastAsia"/>
        </w:rPr>
        <w:t xml:space="preserve">Use some spring annotation to </w:t>
      </w:r>
      <w:r>
        <w:t>standardize</w:t>
      </w:r>
      <w:r>
        <w:rPr>
          <w:rFonts w:hint="eastAsia"/>
        </w:rPr>
        <w:t xml:space="preserve"> t</w:t>
      </w:r>
      <w:r>
        <w:t>he field values and restrictions.</w:t>
      </w:r>
    </w:p>
    <w:p w14:paraId="6D1F0589" w14:textId="0B2CBD6C" w:rsidR="0062512E" w:rsidRDefault="009C6CBC" w:rsidP="009C6CBC">
      <w:pPr>
        <w:pStyle w:val="2"/>
        <w:ind w:left="280" w:right="280"/>
        <w:rPr>
          <w:rFonts w:hint="eastAsia"/>
        </w:rPr>
      </w:pPr>
      <w:r>
        <w:t>P</w:t>
      </w:r>
      <w:r>
        <w:rPr>
          <w:rFonts w:hint="eastAsia"/>
        </w:rPr>
        <w:t>roject object validation part 1</w:t>
      </w:r>
    </w:p>
    <w:p w14:paraId="135A52F2" w14:textId="0B83912E" w:rsidR="009C6CBC" w:rsidRDefault="00C120E0" w:rsidP="009C6CBC">
      <w:pPr>
        <w:ind w:left="280" w:right="280"/>
      </w:pPr>
      <w:r>
        <w:t>A</w:t>
      </w:r>
      <w:r>
        <w:rPr>
          <w:rFonts w:hint="eastAsia"/>
        </w:rPr>
        <w:t>fter</w:t>
      </w:r>
      <w:r>
        <w:t xml:space="preserve"> we setting up the restriction to database fields, the backend would throw the exception if we pass in something not following the validation rules.</w:t>
      </w:r>
    </w:p>
    <w:p w14:paraId="1C97ED9E" w14:textId="6CE77283" w:rsidR="00C120E0" w:rsidRDefault="00C120E0" w:rsidP="009C6CBC">
      <w:pPr>
        <w:ind w:left="280" w:right="280"/>
      </w:pPr>
      <w:r w:rsidRPr="00C120E0">
        <w:drawing>
          <wp:inline distT="0" distB="0" distL="0" distR="0" wp14:anchorId="0620EAAD" wp14:editId="65861388">
            <wp:extent cx="5270500" cy="1819910"/>
            <wp:effectExtent l="0" t="0" r="1270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46A9" w14:textId="159E63BA" w:rsidR="00C120E0" w:rsidRDefault="00C120E0" w:rsidP="009C6CBC">
      <w:pPr>
        <w:ind w:left="280" w:right="280"/>
      </w:pPr>
      <w:r>
        <w:rPr>
          <w:rFonts w:hint="eastAsia"/>
        </w:rPr>
        <w:t>But it</w:t>
      </w:r>
      <w:r>
        <w:t>’</w:t>
      </w:r>
      <w:r>
        <w:rPr>
          <w:rFonts w:hint="eastAsia"/>
        </w:rPr>
        <w:t xml:space="preserve">s not readable, we are gonna set up a more </w:t>
      </w:r>
      <w:r w:rsidR="00F06DC6">
        <w:t>clear</w:t>
      </w:r>
      <w:r>
        <w:rPr>
          <w:rFonts w:hint="eastAsia"/>
        </w:rPr>
        <w:t xml:space="preserve"> response.</w:t>
      </w:r>
    </w:p>
    <w:p w14:paraId="75FE4D88" w14:textId="6C4A49AC" w:rsidR="002B01FA" w:rsidRDefault="002B01FA" w:rsidP="009C6CBC">
      <w:pPr>
        <w:ind w:left="280" w:right="280"/>
      </w:pPr>
      <w:r w:rsidRPr="002B01FA">
        <w:drawing>
          <wp:inline distT="0" distB="0" distL="0" distR="0" wp14:anchorId="78F9391A" wp14:editId="0511001F">
            <wp:extent cx="5270500" cy="69723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5D74" w14:textId="18F063CE" w:rsidR="002B01FA" w:rsidRDefault="002B01FA" w:rsidP="009C6CBC">
      <w:pPr>
        <w:ind w:left="280" w:right="280"/>
      </w:pPr>
      <w:r>
        <w:rPr>
          <w:rFonts w:hint="eastAsia"/>
        </w:rPr>
        <w:t>add @Valid annotation to the requestbody</w:t>
      </w:r>
      <w:r w:rsidR="00E91A2B">
        <w:t>.</w:t>
      </w:r>
    </w:p>
    <w:p w14:paraId="593198F8" w14:textId="661E1301" w:rsidR="00E91A2B" w:rsidRDefault="00E91A2B" w:rsidP="009C6CBC">
      <w:pPr>
        <w:ind w:left="280" w:right="280"/>
      </w:pPr>
      <w:r w:rsidRPr="00E91A2B">
        <w:drawing>
          <wp:inline distT="0" distB="0" distL="0" distR="0" wp14:anchorId="2ACBF717" wp14:editId="4AB6CBBC">
            <wp:extent cx="3177715" cy="2325475"/>
            <wp:effectExtent l="0" t="0" r="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3247" cy="232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DAF0" w14:textId="24E38A8A" w:rsidR="00E91A2B" w:rsidRDefault="00E91A2B" w:rsidP="009C6CBC">
      <w:pPr>
        <w:ind w:left="280" w:right="280"/>
      </w:pPr>
      <w:r>
        <w:t>It is still not that good, we want to make it more clear.</w:t>
      </w:r>
    </w:p>
    <w:p w14:paraId="25861BC1" w14:textId="4AD2E9BC" w:rsidR="00E91A2B" w:rsidRDefault="00E91A2B" w:rsidP="009C6CBC">
      <w:pPr>
        <w:ind w:left="280" w:right="280"/>
      </w:pPr>
      <w:r w:rsidRPr="00E91A2B">
        <w:drawing>
          <wp:inline distT="0" distB="0" distL="0" distR="0" wp14:anchorId="185DAB10" wp14:editId="6BE743E7">
            <wp:extent cx="5270500" cy="127190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D581" w14:textId="1A35ED7F" w:rsidR="00E91A2B" w:rsidRDefault="00E91A2B" w:rsidP="009C6CBC">
      <w:pPr>
        <w:ind w:left="280" w:right="280"/>
      </w:pPr>
      <w:r>
        <w:rPr>
          <w:rFonts w:hint="eastAsia"/>
        </w:rPr>
        <w:t>So BindingResult is the analysis of your res</w:t>
      </w:r>
      <w:r w:rsidR="00D57EC0">
        <w:rPr>
          <w:rFonts w:hint="eastAsia"/>
        </w:rPr>
        <w:t>ponse, if here are</w:t>
      </w:r>
      <w:r>
        <w:rPr>
          <w:rFonts w:hint="eastAsia"/>
        </w:rPr>
        <w:t xml:space="preserve"> any errors, we can </w:t>
      </w:r>
      <w:r>
        <w:t>return customized message to front end.</w:t>
      </w:r>
    </w:p>
    <w:p w14:paraId="25C19A30" w14:textId="63DC2D0E" w:rsidR="00204177" w:rsidRDefault="00204177" w:rsidP="00204177">
      <w:pPr>
        <w:pStyle w:val="2"/>
        <w:ind w:left="280" w:right="280"/>
        <w:rPr>
          <w:rFonts w:hint="eastAsia"/>
        </w:rPr>
      </w:pPr>
      <w:r>
        <w:t>P</w:t>
      </w:r>
      <w:r>
        <w:rPr>
          <w:rFonts w:hint="eastAsia"/>
        </w:rPr>
        <w:t>roject object validation part 2</w:t>
      </w:r>
    </w:p>
    <w:p w14:paraId="64A9DEFB" w14:textId="0E9FBF66" w:rsidR="00204177" w:rsidRDefault="00E374E8" w:rsidP="00204177">
      <w:pPr>
        <w:ind w:left="280" w:right="280"/>
      </w:pPr>
      <w:r w:rsidRPr="00E374E8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217E612E" wp14:editId="57C286D9">
            <wp:extent cx="5270500" cy="261874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05DA" w14:textId="36B8F566" w:rsidR="00E374E8" w:rsidRDefault="00E374E8" w:rsidP="00204177">
      <w:pPr>
        <w:ind w:left="280" w:right="280"/>
      </w:pPr>
      <w:r>
        <w:rPr>
          <w:rFonts w:hint="eastAsia"/>
        </w:rPr>
        <w:t>we still don</w:t>
      </w:r>
      <w:r>
        <w:t>’</w:t>
      </w:r>
      <w:r>
        <w:rPr>
          <w:rFonts w:hint="eastAsia"/>
        </w:rPr>
        <w:t>t want to only return a simple string, based on the BindingResult doc, the getFieldErrors() method would give us a list of field errors</w:t>
      </w:r>
      <w:r>
        <w:t>.</w:t>
      </w:r>
    </w:p>
    <w:p w14:paraId="28EA25DD" w14:textId="330E7490" w:rsidR="008C077B" w:rsidRDefault="008C077B" w:rsidP="00204177">
      <w:pPr>
        <w:ind w:left="280" w:right="280"/>
      </w:pPr>
      <w:r>
        <w:rPr>
          <w:rFonts w:hint="eastAsia"/>
        </w:rPr>
        <w:t>Actually the returning response is</w:t>
      </w:r>
      <w:r>
        <w:t xml:space="preserve"> exactly same as we add the result.hasErrors() if statement before</w:t>
      </w:r>
      <w:r w:rsidR="00C33F61">
        <w:t>.</w:t>
      </w:r>
    </w:p>
    <w:p w14:paraId="3A358A7B" w14:textId="3EBCAF8E" w:rsidR="00C33F61" w:rsidRDefault="00C33F61" w:rsidP="00204177">
      <w:pPr>
        <w:ind w:left="280" w:right="280"/>
      </w:pPr>
      <w:r w:rsidRPr="00C33F61">
        <w:drawing>
          <wp:inline distT="0" distB="0" distL="0" distR="0" wp14:anchorId="67A7A6C9" wp14:editId="4B5120D7">
            <wp:extent cx="3763563" cy="2078122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5347" cy="207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9365" w14:textId="1DA90959" w:rsidR="0031279F" w:rsidRDefault="0031279F" w:rsidP="00516399">
      <w:pPr>
        <w:ind w:left="280" w:right="280"/>
      </w:pPr>
      <w:r>
        <w:t xml:space="preserve"> We want to see the field and the default message.</w:t>
      </w:r>
      <w:r>
        <w:rPr>
          <w:rFonts w:hint="eastAsia"/>
        </w:rPr>
        <w:t xml:space="preserve"> </w:t>
      </w:r>
      <w:r w:rsidR="00516399" w:rsidRPr="00516399">
        <w:drawing>
          <wp:inline distT="0" distB="0" distL="0" distR="0" wp14:anchorId="34D33BEA" wp14:editId="3281977A">
            <wp:extent cx="5270500" cy="188849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5A9A" w14:textId="39DD603C" w:rsidR="00EE5BC6" w:rsidRDefault="00EE5BC6" w:rsidP="00516399">
      <w:pPr>
        <w:ind w:left="280" w:right="280"/>
        <w:rPr>
          <w:rFonts w:hint="eastAsia"/>
        </w:rPr>
      </w:pPr>
      <w:r>
        <w:t>T</w:t>
      </w:r>
      <w:r>
        <w:rPr>
          <w:rFonts w:hint="eastAsia"/>
        </w:rPr>
        <w:t>he return would be like:</w:t>
      </w:r>
    </w:p>
    <w:p w14:paraId="564C5DC7" w14:textId="2D1E3486" w:rsidR="000170AE" w:rsidRPr="00204177" w:rsidRDefault="000170AE" w:rsidP="00516399">
      <w:pPr>
        <w:ind w:left="280" w:right="280"/>
        <w:rPr>
          <w:rFonts w:hint="eastAsia"/>
        </w:rPr>
      </w:pPr>
      <w:r w:rsidRPr="000170AE">
        <w:drawing>
          <wp:inline distT="0" distB="0" distL="0" distR="0" wp14:anchorId="7AD1D2D1" wp14:editId="5384E189">
            <wp:extent cx="5270500" cy="76835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0979" w14:textId="464B998E" w:rsidR="00E91A2B" w:rsidRDefault="00160924" w:rsidP="00160924">
      <w:pPr>
        <w:pStyle w:val="2"/>
        <w:ind w:left="280" w:right="280"/>
      </w:pPr>
      <w:r>
        <w:t>R</w:t>
      </w:r>
      <w:r>
        <w:rPr>
          <w:rFonts w:hint="eastAsia"/>
        </w:rPr>
        <w:t>eactor</w:t>
      </w:r>
      <w:r>
        <w:t xml:space="preserve"> Project Controller</w:t>
      </w:r>
    </w:p>
    <w:p w14:paraId="6EB23942" w14:textId="16C3EA9D" w:rsidR="00160924" w:rsidRDefault="00BA1C91" w:rsidP="00160924">
      <w:pPr>
        <w:ind w:left="280" w:right="280"/>
      </w:pPr>
      <w:r>
        <w:t xml:space="preserve">Since we are gonna perform that validation to </w:t>
      </w:r>
      <w:r w:rsidR="00A24CBF">
        <w:t>other controllers.</w:t>
      </w:r>
    </w:p>
    <w:p w14:paraId="0579050E" w14:textId="59E18041" w:rsidR="00417725" w:rsidRDefault="00417725" w:rsidP="00160924">
      <w:pPr>
        <w:ind w:left="280" w:right="280"/>
      </w:pPr>
      <w:r w:rsidRPr="00417725">
        <w:drawing>
          <wp:inline distT="0" distB="0" distL="0" distR="0" wp14:anchorId="3B0221B8" wp14:editId="390C6207">
            <wp:extent cx="5270500" cy="199136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2F3F" w14:textId="2B198973" w:rsidR="00417725" w:rsidRPr="00160924" w:rsidRDefault="00417725" w:rsidP="00160924">
      <w:pPr>
        <w:ind w:left="280" w:right="280"/>
      </w:pPr>
      <w:r>
        <w:t>W</w:t>
      </w:r>
      <w:r>
        <w:rPr>
          <w:rFonts w:hint="eastAsia"/>
        </w:rPr>
        <w:t xml:space="preserve">e can extract the code </w:t>
      </w:r>
      <w:r>
        <w:t>to a private method.</w:t>
      </w:r>
    </w:p>
    <w:p w14:paraId="07187A78" w14:textId="5B316769" w:rsidR="00C120E0" w:rsidRDefault="00417725" w:rsidP="009C6CBC">
      <w:pPr>
        <w:ind w:left="280" w:right="280"/>
        <w:rPr>
          <w:rFonts w:hint="eastAsia"/>
        </w:rPr>
      </w:pPr>
      <w:r>
        <w:t>B</w:t>
      </w:r>
      <w:r>
        <w:rPr>
          <w:rFonts w:hint="eastAsia"/>
        </w:rPr>
        <w:t>ut the practice provided in the tutorial is extracted as a service.</w:t>
      </w:r>
    </w:p>
    <w:p w14:paraId="2213585B" w14:textId="4B1BD3D0" w:rsidR="00417725" w:rsidRDefault="00417725" w:rsidP="009C6CBC">
      <w:pPr>
        <w:ind w:left="280" w:right="280"/>
      </w:pPr>
      <w:r w:rsidRPr="00417725">
        <w:drawing>
          <wp:inline distT="0" distB="0" distL="0" distR="0" wp14:anchorId="0599A8CF" wp14:editId="3161FDF3">
            <wp:extent cx="5270500" cy="2564130"/>
            <wp:effectExtent l="0" t="0" r="1270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81A0" w14:textId="218A699E" w:rsidR="00EE3CF0" w:rsidRDefault="00EE3CF0" w:rsidP="009C6CBC">
      <w:pPr>
        <w:ind w:left="280" w:right="280"/>
      </w:pPr>
      <w:r>
        <w:rPr>
          <w:rFonts w:hint="eastAsia"/>
        </w:rPr>
        <w:t>A</w:t>
      </w:r>
      <w:r>
        <w:t xml:space="preserve">ll we need to do in controller </w:t>
      </w:r>
      <w:r>
        <w:rPr>
          <w:rFonts w:hint="eastAsia"/>
        </w:rPr>
        <w:t xml:space="preserve">is </w:t>
      </w:r>
      <w:r>
        <w:t>import</w:t>
      </w:r>
      <w:r>
        <w:rPr>
          <w:rFonts w:hint="eastAsia"/>
        </w:rPr>
        <w:t xml:space="preserve"> the service and use it.</w:t>
      </w:r>
    </w:p>
    <w:p w14:paraId="0F10144F" w14:textId="5800AFAE" w:rsidR="00EE3CF0" w:rsidRDefault="00EE3CF0" w:rsidP="009C6CBC">
      <w:pPr>
        <w:ind w:left="280" w:right="280"/>
      </w:pPr>
      <w:r w:rsidRPr="00EE3CF0">
        <w:drawing>
          <wp:inline distT="0" distB="0" distL="0" distR="0" wp14:anchorId="2D609ABA" wp14:editId="7770738B">
            <wp:extent cx="5270500" cy="2506345"/>
            <wp:effectExtent l="0" t="0" r="1270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A9CF" w14:textId="142C6DF9" w:rsidR="009E5007" w:rsidRDefault="009E5007" w:rsidP="009C6CBC">
      <w:pPr>
        <w:ind w:left="280" w:right="280"/>
        <w:rPr>
          <w:rFonts w:hint="eastAsia"/>
        </w:rPr>
      </w:pPr>
      <w:r>
        <w:rPr>
          <w:rFonts w:hint="eastAsia"/>
        </w:rPr>
        <w:t>Now if we create a project with existed project identifier, the server would give us</w:t>
      </w:r>
    </w:p>
    <w:p w14:paraId="17863F05" w14:textId="3ECA6587" w:rsidR="009E5007" w:rsidRDefault="009E5007" w:rsidP="009C6CBC">
      <w:pPr>
        <w:ind w:left="280" w:right="280"/>
      </w:pPr>
      <w:r w:rsidRPr="009E5007">
        <w:drawing>
          <wp:inline distT="0" distB="0" distL="0" distR="0" wp14:anchorId="75A5CC2C" wp14:editId="45DF28DA">
            <wp:extent cx="5270500" cy="21228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04B4" w14:textId="1BABFDF8" w:rsidR="00B83778" w:rsidRDefault="00B83778" w:rsidP="009C6CBC">
      <w:pPr>
        <w:ind w:left="280" w:right="280"/>
      </w:pPr>
      <w:r>
        <w:rPr>
          <w:rFonts w:hint="eastAsia"/>
        </w:rPr>
        <w:t>next</w:t>
      </w:r>
      <w:r>
        <w:t xml:space="preserve"> lecture we would custom the exception been thrown for </w:t>
      </w:r>
      <w:r w:rsidR="00193493">
        <w:t>unique project identifier.</w:t>
      </w:r>
    </w:p>
    <w:p w14:paraId="10AD4FC6" w14:textId="3D66F447" w:rsidR="00197F0E" w:rsidRDefault="00197F0E" w:rsidP="00197F0E">
      <w:pPr>
        <w:pStyle w:val="2"/>
        <w:ind w:left="280" w:right="280"/>
      </w:pPr>
      <w:r>
        <w:t>Custom Exception for unique project identifier</w:t>
      </w:r>
    </w:p>
    <w:p w14:paraId="4225C0EC" w14:textId="7922A9E0" w:rsidR="00197F0E" w:rsidRDefault="00E65E50" w:rsidP="00197F0E">
      <w:pPr>
        <w:ind w:left="280" w:right="280"/>
      </w:pPr>
      <w:r>
        <w:t xml:space="preserve">The reason why the duplicate project identifier is not detected by the MapValidationErrorService is it has went through our </w:t>
      </w:r>
      <w:r>
        <w:t>MapValidationErrorService</w:t>
      </w:r>
      <w:r>
        <w:t xml:space="preserve"> and the duplication is detected on database manipulation layer, so our service has nothing to do with it.</w:t>
      </w:r>
    </w:p>
    <w:p w14:paraId="303C89C7" w14:textId="072D598B" w:rsidR="00E65E50" w:rsidRDefault="00E65E50" w:rsidP="00E65E50">
      <w:pPr>
        <w:ind w:left="280" w:right="280"/>
        <w:rPr>
          <w:rFonts w:hint="eastAsia"/>
        </w:rPr>
      </w:pPr>
      <w:r>
        <w:t>Let’s</w:t>
      </w:r>
      <w:r>
        <w:rPr>
          <w:rFonts w:hint="eastAsia"/>
        </w:rPr>
        <w:t xml:space="preserve"> see how to resolve it.</w:t>
      </w:r>
    </w:p>
    <w:p w14:paraId="03D1155E" w14:textId="7E1C08BF" w:rsidR="00E65E50" w:rsidRDefault="00457F10" w:rsidP="00E65E50">
      <w:pPr>
        <w:ind w:left="280" w:right="280"/>
      </w:pPr>
      <w:r>
        <w:t>Here are several ways to resolve it, we are gonna create custom exception handler.</w:t>
      </w:r>
    </w:p>
    <w:p w14:paraId="68AADE38" w14:textId="5FA52689" w:rsidR="00457F10" w:rsidRDefault="0038526F" w:rsidP="0038526F">
      <w:pPr>
        <w:pStyle w:val="a3"/>
        <w:numPr>
          <w:ilvl w:val="0"/>
          <w:numId w:val="1"/>
        </w:numPr>
        <w:ind w:leftChars="0" w:right="280" w:firstLineChars="0"/>
      </w:pPr>
      <w:r>
        <w:t>C</w:t>
      </w:r>
      <w:r>
        <w:rPr>
          <w:rFonts w:hint="eastAsia"/>
        </w:rPr>
        <w:t xml:space="preserve">reate new package </w:t>
      </w:r>
      <w:r>
        <w:t>–</w:t>
      </w:r>
      <w:r>
        <w:rPr>
          <w:rFonts w:hint="eastAsia"/>
        </w:rPr>
        <w:t xml:space="preserve"> exceptions</w:t>
      </w:r>
    </w:p>
    <w:p w14:paraId="7B84E0E0" w14:textId="23D884F6" w:rsidR="0038526F" w:rsidRDefault="0038526F" w:rsidP="0038526F">
      <w:pPr>
        <w:ind w:leftChars="0" w:left="280" w:right="280"/>
      </w:pPr>
      <w:r>
        <w:t xml:space="preserve">In the context we are talking about, the exceptions contain </w:t>
      </w:r>
      <w:r w:rsidR="00C84870">
        <w:t xml:space="preserve">three </w:t>
      </w:r>
      <w:r>
        <w:t>components, except</w:t>
      </w:r>
      <w:r w:rsidR="00C84870">
        <w:t xml:space="preserve">ion response, exception handler </w:t>
      </w:r>
      <w:r>
        <w:t>and exception itself.</w:t>
      </w:r>
    </w:p>
    <w:p w14:paraId="4820DF17" w14:textId="7173C2EE" w:rsidR="0038526F" w:rsidRDefault="0038526F" w:rsidP="004F3F5B">
      <w:pPr>
        <w:pStyle w:val="a3"/>
        <w:numPr>
          <w:ilvl w:val="0"/>
          <w:numId w:val="1"/>
        </w:numPr>
        <w:ind w:leftChars="0" w:right="280" w:firstLineChars="0"/>
      </w:pPr>
      <w:r>
        <w:t>ProjectIdExceptionResponse</w:t>
      </w:r>
    </w:p>
    <w:p w14:paraId="010A11DC" w14:textId="049F4825" w:rsidR="004F3F5B" w:rsidRDefault="004F3F5B" w:rsidP="004F3F5B">
      <w:pPr>
        <w:ind w:leftChars="0" w:left="280" w:right="280"/>
      </w:pPr>
      <w:r>
        <w:t xml:space="preserve">This </w:t>
      </w:r>
      <w:r>
        <w:rPr>
          <w:rFonts w:hint="eastAsia"/>
        </w:rPr>
        <w:t>class is for how we structuring the message.</w:t>
      </w:r>
    </w:p>
    <w:p w14:paraId="6D9F742D" w14:textId="35FC111C" w:rsidR="004F3F5B" w:rsidRDefault="004F3F5B" w:rsidP="004F3F5B">
      <w:pPr>
        <w:ind w:leftChars="0" w:left="280" w:right="280"/>
        <w:rPr>
          <w:rFonts w:hint="eastAsia"/>
        </w:rPr>
      </w:pPr>
      <w:r>
        <w:rPr>
          <w:rFonts w:hint="eastAsia"/>
        </w:rPr>
        <w:t>Basiclly we want the same structure as before</w:t>
      </w:r>
    </w:p>
    <w:p w14:paraId="1938E028" w14:textId="5F702A7E" w:rsidR="004F3F5B" w:rsidRDefault="004F3F5B" w:rsidP="004F3F5B">
      <w:pPr>
        <w:ind w:leftChars="0" w:left="280" w:right="280"/>
      </w:pPr>
      <w:r w:rsidRPr="004F3F5B">
        <w:drawing>
          <wp:inline distT="0" distB="0" distL="0" distR="0" wp14:anchorId="6D1B021B" wp14:editId="6B445206">
            <wp:extent cx="3420663" cy="567157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5102" cy="57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A2D2" w14:textId="547228D5" w:rsidR="004F3F5B" w:rsidRDefault="004F3F5B" w:rsidP="004F3F5B">
      <w:pPr>
        <w:ind w:leftChars="0" w:left="280" w:right="280"/>
        <w:rPr>
          <w:rFonts w:hint="eastAsia"/>
        </w:rPr>
      </w:pPr>
      <w:r>
        <w:rPr>
          <w:rFonts w:hint="eastAsia"/>
        </w:rPr>
        <w:t>just the message is different, the constructor would take a string and set it as the object value.</w:t>
      </w:r>
    </w:p>
    <w:p w14:paraId="4F8AA9FC" w14:textId="31A1C949" w:rsidR="0038526F" w:rsidRDefault="0038526F" w:rsidP="0038526F">
      <w:pPr>
        <w:ind w:leftChars="0" w:left="280" w:right="280"/>
      </w:pPr>
      <w:r w:rsidRPr="0038526F">
        <w:drawing>
          <wp:inline distT="0" distB="0" distL="0" distR="0" wp14:anchorId="26B3C9F6" wp14:editId="04C9ADE5">
            <wp:extent cx="5270500" cy="259651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20AC" w14:textId="4935591E" w:rsidR="00F70A46" w:rsidRDefault="00F70A46" w:rsidP="00F70A46">
      <w:pPr>
        <w:pStyle w:val="a3"/>
        <w:numPr>
          <w:ilvl w:val="0"/>
          <w:numId w:val="1"/>
        </w:numPr>
        <w:ind w:leftChars="0" w:right="280" w:firstLineChars="0"/>
        <w:rPr>
          <w:rFonts w:hint="eastAsia"/>
        </w:rPr>
      </w:pPr>
      <w:r>
        <w:rPr>
          <w:rFonts w:hint="eastAsia"/>
        </w:rPr>
        <w:t>ProjectIdException</w:t>
      </w:r>
    </w:p>
    <w:p w14:paraId="280454C9" w14:textId="0B79EDD9" w:rsidR="00F70A46" w:rsidRDefault="00F70A46" w:rsidP="00F70A46">
      <w:pPr>
        <w:ind w:leftChars="0" w:left="280" w:right="280"/>
      </w:pPr>
      <w:r w:rsidRPr="00F70A46">
        <w:drawing>
          <wp:inline distT="0" distB="0" distL="0" distR="0" wp14:anchorId="5FA65880" wp14:editId="57843C9E">
            <wp:extent cx="5270500" cy="256667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562A" w14:textId="7A0D1280" w:rsidR="00F70A46" w:rsidRDefault="00F70A46" w:rsidP="00F70A46">
      <w:pPr>
        <w:ind w:leftChars="0" w:left="280" w:right="280"/>
        <w:rPr>
          <w:rFonts w:hint="eastAsia"/>
        </w:rPr>
      </w:pPr>
      <w:r>
        <w:rPr>
          <w:rFonts w:hint="eastAsia"/>
        </w:rPr>
        <w:t>Here we create the exception class itself.</w:t>
      </w:r>
    </w:p>
    <w:p w14:paraId="7EF437C9" w14:textId="5CC1D9B8" w:rsidR="00F70A46" w:rsidRDefault="003409C3" w:rsidP="003409C3">
      <w:pPr>
        <w:pStyle w:val="a3"/>
        <w:numPr>
          <w:ilvl w:val="0"/>
          <w:numId w:val="1"/>
        </w:numPr>
        <w:ind w:leftChars="0" w:right="280" w:firstLineChars="0"/>
      </w:pPr>
      <w:r>
        <w:rPr>
          <w:rFonts w:hint="eastAsia"/>
        </w:rPr>
        <w:t>Response</w:t>
      </w:r>
      <w:r w:rsidR="006D67ED">
        <w:t xml:space="preserve"> </w:t>
      </w:r>
      <w:r>
        <w:t>Exception</w:t>
      </w:r>
      <w:r w:rsidR="006D67ED">
        <w:t xml:space="preserve"> </w:t>
      </w:r>
      <w:r>
        <w:t>Handler</w:t>
      </w:r>
    </w:p>
    <w:p w14:paraId="13CA5FE2" w14:textId="2BF4ED5A" w:rsidR="006D67ED" w:rsidRDefault="006D67ED" w:rsidP="006D67ED">
      <w:pPr>
        <w:ind w:leftChars="0" w:left="280" w:right="280"/>
      </w:pPr>
      <w:r w:rsidRPr="006D67ED">
        <w:drawing>
          <wp:inline distT="0" distB="0" distL="0" distR="0" wp14:anchorId="6E4257A1" wp14:editId="18EB9ECF">
            <wp:extent cx="5270500" cy="2206625"/>
            <wp:effectExtent l="0" t="0" r="1270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0B63" w14:textId="05BC2EB8" w:rsidR="00252C64" w:rsidRDefault="006D67ED" w:rsidP="00252C64">
      <w:pPr>
        <w:ind w:leftChars="0" w:left="280" w:right="280"/>
      </w:pPr>
      <w:r>
        <w:rPr>
          <w:rFonts w:hint="eastAsia"/>
        </w:rPr>
        <w:t>Controller</w:t>
      </w:r>
      <w:r>
        <w:t xml:space="preserve"> Advice is a mechanism to let you have exception handlers that are controller specific.</w:t>
      </w:r>
      <w:r>
        <w:rPr>
          <w:rFonts w:hint="eastAsia"/>
        </w:rPr>
        <w:t xml:space="preserve"> </w:t>
      </w:r>
      <w:r>
        <w:t>Help you match exception declaration with exception handler, also gives you a global exception handling for controller.</w:t>
      </w:r>
    </w:p>
    <w:p w14:paraId="4C3B5B8E" w14:textId="14970F12" w:rsidR="00294D0C" w:rsidRPr="00294D0C" w:rsidRDefault="00897BFB" w:rsidP="00294D0C">
      <w:pPr>
        <w:spacing w:line="240" w:lineRule="auto"/>
        <w:ind w:leftChars="0" w:left="0" w:rightChars="0" w:right="0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897BFB">
        <w:rPr>
          <w:rFonts w:ascii="Helvetica" w:eastAsia="Times New Roman" w:hAnsi="Helvetica" w:cs="Times New Roman"/>
          <w:b/>
          <w:color w:val="29303B"/>
          <w:kern w:val="0"/>
          <w:sz w:val="20"/>
          <w:szCs w:val="20"/>
          <w:shd w:val="clear" w:color="auto" w:fill="FFFFFF"/>
        </w:rPr>
        <w:t>Question</w:t>
      </w:r>
      <w:r>
        <w:rPr>
          <w:rFonts w:ascii="Helvetica" w:eastAsia="Times New Roman" w:hAnsi="Helvetica" w:cs="Times New Roman"/>
          <w:color w:val="29303B"/>
          <w:kern w:val="0"/>
          <w:sz w:val="20"/>
          <w:szCs w:val="20"/>
          <w:shd w:val="clear" w:color="auto" w:fill="FFFFFF"/>
        </w:rPr>
        <w:t xml:space="preserve"> : </w:t>
      </w:r>
      <w:r w:rsidR="00294D0C" w:rsidRPr="00294D0C">
        <w:rPr>
          <w:rFonts w:ascii="Helvetica" w:eastAsia="Times New Roman" w:hAnsi="Helvetica" w:cs="Times New Roman"/>
          <w:color w:val="29303B"/>
          <w:kern w:val="0"/>
          <w:sz w:val="20"/>
          <w:szCs w:val="20"/>
          <w:shd w:val="clear" w:color="auto" w:fill="FFFFFF"/>
        </w:rPr>
        <w:t>@ControllerAdvice makes the other controllers come to this class in case of exception. But not clear about @RestController here.</w:t>
      </w:r>
    </w:p>
    <w:p w14:paraId="6BBE5346" w14:textId="0229DAD1" w:rsidR="00294D0C" w:rsidRDefault="00897BFB" w:rsidP="00897BFB">
      <w:pPr>
        <w:pStyle w:val="a4"/>
        <w:spacing w:before="0" w:beforeAutospacing="0" w:after="158" w:afterAutospacing="0"/>
        <w:ind w:right="280"/>
        <w:rPr>
          <w:rFonts w:ascii="Helvetica" w:hAnsi="Helvetica"/>
          <w:color w:val="29303B"/>
          <w:sz w:val="20"/>
          <w:szCs w:val="20"/>
        </w:rPr>
      </w:pPr>
      <w:r w:rsidRPr="00897BFB">
        <w:rPr>
          <w:rFonts w:ascii="Helvetica" w:hAnsi="Helvetica"/>
          <w:b/>
          <w:color w:val="29303B"/>
          <w:sz w:val="20"/>
          <w:szCs w:val="20"/>
        </w:rPr>
        <w:t>Answer</w:t>
      </w:r>
      <w:r>
        <w:rPr>
          <w:rFonts w:ascii="Helvetica" w:hAnsi="Helvetica"/>
          <w:color w:val="29303B"/>
          <w:sz w:val="20"/>
          <w:szCs w:val="20"/>
        </w:rPr>
        <w:t xml:space="preserve">: </w:t>
      </w:r>
      <w:r w:rsidR="00294D0C">
        <w:rPr>
          <w:rFonts w:ascii="Helvetica" w:hAnsi="Helvetica"/>
          <w:color w:val="29303B"/>
          <w:sz w:val="20"/>
          <w:szCs w:val="20"/>
        </w:rPr>
        <w:t>@ControllerAdvice is an annotation that allows you to write global code that can be applied to controllers. In our use-case, we are using this for exception handling. @ControllerAdvice applies to all classes that use the @Controller annotation (which as you know extends to classes using @RestController)</w:t>
      </w:r>
    </w:p>
    <w:p w14:paraId="6C41EA9F" w14:textId="29CC07C6" w:rsidR="00294D0C" w:rsidRPr="00FC5FD5" w:rsidRDefault="00294D0C" w:rsidP="00FC5FD5">
      <w:pPr>
        <w:pStyle w:val="a4"/>
        <w:spacing w:before="0" w:beforeAutospacing="0" w:after="158" w:afterAutospacing="0"/>
        <w:ind w:leftChars="29" w:left="81" w:rightChars="100" w:right="280"/>
        <w:rPr>
          <w:rFonts w:ascii="Helvetica" w:hAnsi="Helvetica" w:hint="eastAsia"/>
          <w:color w:val="29303B"/>
          <w:sz w:val="20"/>
          <w:szCs w:val="20"/>
        </w:rPr>
      </w:pPr>
      <w:r>
        <w:rPr>
          <w:rFonts w:ascii="Helvetica" w:hAnsi="Helvetica"/>
          <w:color w:val="29303B"/>
          <w:sz w:val="20"/>
          <w:szCs w:val="20"/>
        </w:rPr>
        <w:t>That being said, the </w:t>
      </w:r>
      <w:r>
        <w:rPr>
          <w:rStyle w:val="a5"/>
          <w:rFonts w:ascii="Helvetica" w:hAnsi="Helvetica"/>
          <w:color w:val="29303B"/>
          <w:sz w:val="20"/>
          <w:szCs w:val="20"/>
        </w:rPr>
        <w:t>CustomResponseEntityExceptionHandler </w:t>
      </w:r>
      <w:r>
        <w:rPr>
          <w:rFonts w:ascii="Helvetica" w:hAnsi="Helvetica"/>
          <w:color w:val="29303B"/>
          <w:sz w:val="20"/>
          <w:szCs w:val="20"/>
        </w:rPr>
        <w:t>class  also provides a response a response back in case of exceptions. This is the main reason why it needs to b</w:t>
      </w:r>
      <w:r w:rsidR="00FC5FD5">
        <w:rPr>
          <w:rFonts w:ascii="Helvetica" w:hAnsi="Helvetica"/>
          <w:color w:val="29303B"/>
          <w:sz w:val="20"/>
          <w:szCs w:val="20"/>
        </w:rPr>
        <w:t>e annotated with @RestController</w:t>
      </w:r>
      <w:bookmarkStart w:id="0" w:name="_GoBack"/>
      <w:bookmarkEnd w:id="0"/>
    </w:p>
    <w:p w14:paraId="76597BD9" w14:textId="1F5908E9" w:rsidR="00252C64" w:rsidRDefault="00252C64" w:rsidP="00252C64">
      <w:pPr>
        <w:ind w:leftChars="0" w:right="280"/>
      </w:pPr>
      <w:r w:rsidRPr="00252C64">
        <w:drawing>
          <wp:inline distT="0" distB="0" distL="0" distR="0" wp14:anchorId="1128D41A" wp14:editId="535813E0">
            <wp:extent cx="5270500" cy="2630805"/>
            <wp:effectExtent l="0" t="0" r="1270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91BC" w14:textId="1BCC5EA9" w:rsidR="00252C64" w:rsidRDefault="00252C64" w:rsidP="00252C64">
      <w:pPr>
        <w:ind w:leftChars="0" w:right="280"/>
      </w:pPr>
      <w:r>
        <w:rPr>
          <w:rFonts w:hint="eastAsia"/>
        </w:rPr>
        <w:t xml:space="preserve">Basically we are creating that response using projectIdException predefined and </w:t>
      </w:r>
      <w:r>
        <w:t>return it as ResponseEntity as before.</w:t>
      </w:r>
    </w:p>
    <w:p w14:paraId="3F6833B1" w14:textId="1B93E7D1" w:rsidR="009C30F9" w:rsidRDefault="00D973AB" w:rsidP="009C30F9">
      <w:pPr>
        <w:ind w:leftChars="0" w:right="280"/>
        <w:rPr>
          <w:rFonts w:hint="eastAsia"/>
        </w:rPr>
      </w:pPr>
      <w:r>
        <w:rPr>
          <w:rFonts w:hint="eastAsia"/>
        </w:rPr>
        <w:t>Now we need to put the handler</w:t>
      </w:r>
      <w:r w:rsidR="009C30F9">
        <w:rPr>
          <w:rFonts w:hint="eastAsia"/>
        </w:rPr>
        <w:t xml:space="preserve"> to where the exception be cast, that is the project service layer.</w:t>
      </w:r>
    </w:p>
    <w:p w14:paraId="1EE0BF2C" w14:textId="18160329" w:rsidR="009C30F9" w:rsidRDefault="009C30F9" w:rsidP="009C30F9">
      <w:pPr>
        <w:ind w:leftChars="0" w:right="280"/>
      </w:pPr>
      <w:r w:rsidRPr="009C30F9">
        <w:drawing>
          <wp:inline distT="0" distB="0" distL="0" distR="0" wp14:anchorId="1F83F6CA" wp14:editId="03ED3DCA">
            <wp:extent cx="5270500" cy="214249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0097" w14:textId="21BD7989" w:rsidR="009C30F9" w:rsidRDefault="007E7298" w:rsidP="009C30F9">
      <w:pPr>
        <w:ind w:leftChars="0" w:right="280"/>
      </w:pPr>
      <w:r>
        <w:t xml:space="preserve">  </w:t>
      </w:r>
      <w:r w:rsidR="009C30F9">
        <w:rPr>
          <w:rFonts w:hint="eastAsia"/>
        </w:rPr>
        <w:t xml:space="preserve">Basically in the project service layer, if the project identifier has existed, we </w:t>
      </w:r>
      <w:r w:rsidR="009C30F9">
        <w:t>would throw the exception, and the exception handler would handle it as the way we specified.</w:t>
      </w:r>
    </w:p>
    <w:p w14:paraId="73C9DA02" w14:textId="7D301939" w:rsidR="007E7298" w:rsidRDefault="007E7298" w:rsidP="009C30F9">
      <w:pPr>
        <w:ind w:leftChars="0" w:right="280"/>
      </w:pPr>
      <w:r>
        <w:t xml:space="preserve">  The reason why we make the identifier all uppercase is we want to remove the ambiguity so that it would be easier to look up a specific project or serialize/</w:t>
      </w:r>
      <w:r>
        <w:rPr>
          <w:rFonts w:hint="eastAsia"/>
        </w:rPr>
        <w:t>deseralize the object</w:t>
      </w:r>
      <w:r>
        <w:t>.</w:t>
      </w:r>
    </w:p>
    <w:p w14:paraId="73DE9910" w14:textId="77777777" w:rsidR="003409C3" w:rsidRDefault="003409C3" w:rsidP="003409C3">
      <w:pPr>
        <w:ind w:leftChars="0" w:left="280" w:right="280"/>
        <w:rPr>
          <w:rFonts w:hint="eastAsia"/>
        </w:rPr>
      </w:pPr>
    </w:p>
    <w:p w14:paraId="51518BAC" w14:textId="77777777" w:rsidR="00F70A46" w:rsidRPr="00197F0E" w:rsidRDefault="00F70A46" w:rsidP="0038526F">
      <w:pPr>
        <w:ind w:leftChars="0" w:left="280" w:right="280"/>
        <w:rPr>
          <w:rFonts w:hint="eastAsia"/>
        </w:rPr>
      </w:pPr>
    </w:p>
    <w:sectPr w:rsidR="00F70A46" w:rsidRPr="00197F0E" w:rsidSect="00D93EA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9A0F2F"/>
    <w:multiLevelType w:val="hybridMultilevel"/>
    <w:tmpl w:val="51D6F44E"/>
    <w:lvl w:ilvl="0" w:tplc="E58242B4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80"/>
      </w:pPr>
    </w:lvl>
    <w:lvl w:ilvl="2" w:tplc="0409001B" w:tentative="1">
      <w:start w:val="1"/>
      <w:numFmt w:val="lowerRoman"/>
      <w:lvlText w:val="%3."/>
      <w:lvlJc w:val="right"/>
      <w:pPr>
        <w:ind w:left="1720" w:hanging="480"/>
      </w:pPr>
    </w:lvl>
    <w:lvl w:ilvl="3" w:tplc="0409000F" w:tentative="1">
      <w:start w:val="1"/>
      <w:numFmt w:val="decimal"/>
      <w:lvlText w:val="%4."/>
      <w:lvlJc w:val="left"/>
      <w:pPr>
        <w:ind w:left="2200" w:hanging="480"/>
      </w:pPr>
    </w:lvl>
    <w:lvl w:ilvl="4" w:tplc="04090019" w:tentative="1">
      <w:start w:val="1"/>
      <w:numFmt w:val="lowerLetter"/>
      <w:lvlText w:val="%5)"/>
      <w:lvlJc w:val="left"/>
      <w:pPr>
        <w:ind w:left="2680" w:hanging="480"/>
      </w:pPr>
    </w:lvl>
    <w:lvl w:ilvl="5" w:tplc="0409001B" w:tentative="1">
      <w:start w:val="1"/>
      <w:numFmt w:val="lowerRoman"/>
      <w:lvlText w:val="%6."/>
      <w:lvlJc w:val="right"/>
      <w:pPr>
        <w:ind w:left="3160" w:hanging="480"/>
      </w:pPr>
    </w:lvl>
    <w:lvl w:ilvl="6" w:tplc="0409000F" w:tentative="1">
      <w:start w:val="1"/>
      <w:numFmt w:val="decimal"/>
      <w:lvlText w:val="%7."/>
      <w:lvlJc w:val="left"/>
      <w:pPr>
        <w:ind w:left="3640" w:hanging="480"/>
      </w:pPr>
    </w:lvl>
    <w:lvl w:ilvl="7" w:tplc="04090019" w:tentative="1">
      <w:start w:val="1"/>
      <w:numFmt w:val="lowerLetter"/>
      <w:lvlText w:val="%8)"/>
      <w:lvlJc w:val="left"/>
      <w:pPr>
        <w:ind w:left="4120" w:hanging="480"/>
      </w:pPr>
    </w:lvl>
    <w:lvl w:ilvl="8" w:tplc="0409001B" w:tentative="1">
      <w:start w:val="1"/>
      <w:numFmt w:val="lowerRoman"/>
      <w:lvlText w:val="%9."/>
      <w:lvlJc w:val="right"/>
      <w:pPr>
        <w:ind w:left="46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05D"/>
    <w:rsid w:val="000170AE"/>
    <w:rsid w:val="00074F57"/>
    <w:rsid w:val="000F61C4"/>
    <w:rsid w:val="00160924"/>
    <w:rsid w:val="00193493"/>
    <w:rsid w:val="00197F0E"/>
    <w:rsid w:val="001A0540"/>
    <w:rsid w:val="001B4FAF"/>
    <w:rsid w:val="001D34BA"/>
    <w:rsid w:val="001F394F"/>
    <w:rsid w:val="00204177"/>
    <w:rsid w:val="00225402"/>
    <w:rsid w:val="00252C64"/>
    <w:rsid w:val="00294D0C"/>
    <w:rsid w:val="002B01FA"/>
    <w:rsid w:val="0031279F"/>
    <w:rsid w:val="003409C3"/>
    <w:rsid w:val="0038526F"/>
    <w:rsid w:val="00386779"/>
    <w:rsid w:val="00417725"/>
    <w:rsid w:val="00457F10"/>
    <w:rsid w:val="00490814"/>
    <w:rsid w:val="004F3F5B"/>
    <w:rsid w:val="00516399"/>
    <w:rsid w:val="005342F3"/>
    <w:rsid w:val="00535EF5"/>
    <w:rsid w:val="00595165"/>
    <w:rsid w:val="005A65C5"/>
    <w:rsid w:val="0062512E"/>
    <w:rsid w:val="00647FF1"/>
    <w:rsid w:val="00652030"/>
    <w:rsid w:val="006D67ED"/>
    <w:rsid w:val="00727AE9"/>
    <w:rsid w:val="007E7298"/>
    <w:rsid w:val="00853B79"/>
    <w:rsid w:val="00897BFB"/>
    <w:rsid w:val="008C077B"/>
    <w:rsid w:val="009C30F9"/>
    <w:rsid w:val="009C6CBC"/>
    <w:rsid w:val="009E4983"/>
    <w:rsid w:val="009E5007"/>
    <w:rsid w:val="00A24CBF"/>
    <w:rsid w:val="00A50F3B"/>
    <w:rsid w:val="00B11F37"/>
    <w:rsid w:val="00B72152"/>
    <w:rsid w:val="00B83778"/>
    <w:rsid w:val="00BA1C91"/>
    <w:rsid w:val="00BD498C"/>
    <w:rsid w:val="00C120E0"/>
    <w:rsid w:val="00C33F61"/>
    <w:rsid w:val="00C76523"/>
    <w:rsid w:val="00C84870"/>
    <w:rsid w:val="00CB5490"/>
    <w:rsid w:val="00CE4909"/>
    <w:rsid w:val="00CF005D"/>
    <w:rsid w:val="00D02E66"/>
    <w:rsid w:val="00D552DA"/>
    <w:rsid w:val="00D57EC0"/>
    <w:rsid w:val="00D93EAC"/>
    <w:rsid w:val="00D973AB"/>
    <w:rsid w:val="00DC56F9"/>
    <w:rsid w:val="00E374E8"/>
    <w:rsid w:val="00E605E0"/>
    <w:rsid w:val="00E64400"/>
    <w:rsid w:val="00E65E50"/>
    <w:rsid w:val="00E91A2B"/>
    <w:rsid w:val="00E95FF5"/>
    <w:rsid w:val="00EA0A1B"/>
    <w:rsid w:val="00EB1CEF"/>
    <w:rsid w:val="00EE2D1B"/>
    <w:rsid w:val="00EE3CF0"/>
    <w:rsid w:val="00EE5BC6"/>
    <w:rsid w:val="00F06DC6"/>
    <w:rsid w:val="00F24A1A"/>
    <w:rsid w:val="00F27DCA"/>
    <w:rsid w:val="00F56A32"/>
    <w:rsid w:val="00F70A46"/>
    <w:rsid w:val="00FC5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7C622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05E0"/>
    <w:pPr>
      <w:spacing w:line="240" w:lineRule="atLeast"/>
      <w:ind w:leftChars="100" w:left="100" w:rightChars="100" w:right="100"/>
    </w:pPr>
    <w:rPr>
      <w:sz w:val="28"/>
      <w:szCs w:val="22"/>
    </w:rPr>
  </w:style>
  <w:style w:type="paragraph" w:styleId="1">
    <w:name w:val="heading 1"/>
    <w:basedOn w:val="a"/>
    <w:next w:val="a"/>
    <w:link w:val="10"/>
    <w:uiPriority w:val="9"/>
    <w:qFormat/>
    <w:rsid w:val="00B11F37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11F37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11F37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11F3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8526F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294D0C"/>
    <w:pPr>
      <w:spacing w:before="100" w:beforeAutospacing="1" w:after="100" w:afterAutospacing="1" w:line="240" w:lineRule="auto"/>
      <w:ind w:leftChars="0" w:left="0" w:rightChars="0" w:right="0"/>
    </w:pPr>
    <w:rPr>
      <w:rFonts w:ascii="Times New Roman" w:hAnsi="Times New Roman" w:cs="Times New Roman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294D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26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14</Pages>
  <Words>785</Words>
  <Characters>4476</Characters>
  <Application>Microsoft Macintosh Word</Application>
  <DocSecurity>0</DocSecurity>
  <Lines>37</Lines>
  <Paragraphs>10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第一节：Introduction</vt:lpstr>
      <vt:lpstr>    Introduction</vt:lpstr>
      <vt:lpstr>第2节: Spring backend – Basic CRUD operation – Project</vt:lpstr>
      <vt:lpstr>    Folder structure and Github setup</vt:lpstr>
      <vt:lpstr>    Project object &amp; project repo - Branch 1 /</vt:lpstr>
      <vt:lpstr>    Project Service &amp; Project Controller – branch 2</vt:lpstr>
      <vt:lpstr>    Set up project object validation </vt:lpstr>
      <vt:lpstr>    Project object validation part 1</vt:lpstr>
      <vt:lpstr>    Project object validation part 2</vt:lpstr>
      <vt:lpstr>    Reactor Project Controller</vt:lpstr>
      <vt:lpstr>    Custom Exception for unique project identifier</vt:lpstr>
    </vt:vector>
  </TitlesOfParts>
  <LinksUpToDate>false</LinksUpToDate>
  <CharactersWithSpaces>5251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SharonZhao</dc:creator>
  <cp:keywords/>
  <dc:description/>
  <cp:lastModifiedBy>SharonZhao</cp:lastModifiedBy>
  <cp:revision>54</cp:revision>
  <dcterms:created xsi:type="dcterms:W3CDTF">2019-12-24T04:31:00Z</dcterms:created>
  <dcterms:modified xsi:type="dcterms:W3CDTF">2019-12-31T17:52:00Z</dcterms:modified>
</cp:coreProperties>
</file>